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D04BD" w14:textId="3C59DF3D" w:rsidR="000A6050" w:rsidRDefault="0033423A">
      <w:r>
        <w:t>Bieterfragen 19.05.2025 „QM-Management“</w:t>
      </w:r>
    </w:p>
    <w:p w14:paraId="7C945C07" w14:textId="77777777" w:rsidR="0033423A" w:rsidRDefault="0033423A" w:rsidP="0033423A">
      <w:pPr>
        <w:pStyle w:val="StandardWeb"/>
        <w:rPr>
          <w:color w:val="000000"/>
        </w:rPr>
      </w:pPr>
      <w:r>
        <w:rPr>
          <w:color w:val="000000"/>
        </w:rPr>
        <w:t>1. Im Dokument "20250409_mpip_qm_implementierung_qualit_tsmanagement_lv" sprechen Sie davon, dass die eingesetzten Personen über ausreichendes Wissen und Erfahrung auf dem Gebiet des Qualitätsmanagements verfügen sollen. Ebenfalls sollen die Personen über Zertifizierungen verfügen. Können Sie bitte genauer spezifizieren welche Zertifizierungen gefordert sind?</w:t>
      </w:r>
    </w:p>
    <w:p w14:paraId="249AB46D" w14:textId="77A5029B" w:rsidR="0033423A" w:rsidRDefault="0033423A" w:rsidP="0033423A">
      <w:pPr>
        <w:pStyle w:val="StandardWeb"/>
        <w:rPr>
          <w:color w:val="000000"/>
        </w:rPr>
      </w:pPr>
    </w:p>
    <w:p w14:paraId="1061E215" w14:textId="299705C5" w:rsidR="0033423A" w:rsidRPr="0033423A" w:rsidRDefault="0033423A" w:rsidP="0033423A">
      <w:pPr>
        <w:pStyle w:val="StandardWeb"/>
        <w:rPr>
          <w:color w:val="4472C4" w:themeColor="accent1"/>
        </w:rPr>
      </w:pPr>
      <w:r w:rsidRPr="0033423A">
        <w:rPr>
          <w:color w:val="4472C4" w:themeColor="accent1"/>
        </w:rPr>
        <w:t>Antwort Vergabestelle:</w:t>
      </w:r>
    </w:p>
    <w:p w14:paraId="21C512E3" w14:textId="5D4AFEAF" w:rsidR="0033423A" w:rsidRPr="0033423A" w:rsidRDefault="0033423A" w:rsidP="0033423A">
      <w:pPr>
        <w:pStyle w:val="StandardWeb"/>
        <w:rPr>
          <w:color w:val="4472C4" w:themeColor="accent1"/>
        </w:rPr>
      </w:pPr>
      <w:r w:rsidRPr="0033423A">
        <w:rPr>
          <w:color w:val="4472C4" w:themeColor="accent1"/>
        </w:rPr>
        <w:t>Im LV ist nicht erwähnt, dass eingesetzte Personen zertifiziert sein sollen.</w:t>
      </w:r>
    </w:p>
    <w:p w14:paraId="21196DB9" w14:textId="77777777" w:rsidR="0033423A" w:rsidRDefault="0033423A" w:rsidP="0033423A">
      <w:pPr>
        <w:pStyle w:val="StandardWeb"/>
        <w:rPr>
          <w:color w:val="000000"/>
        </w:rPr>
      </w:pPr>
    </w:p>
    <w:p w14:paraId="71ADB19E" w14:textId="37020D32" w:rsidR="0033423A" w:rsidRDefault="0033423A" w:rsidP="0033423A">
      <w:pPr>
        <w:pStyle w:val="StandardWeb"/>
        <w:rPr>
          <w:color w:val="006FC9"/>
        </w:rPr>
      </w:pPr>
      <w:r>
        <w:rPr>
          <w:color w:val="000000"/>
        </w:rPr>
        <w:t xml:space="preserve">2. Für den Nachweis der Eignung sollen 3 Unternehmensreferenzen vorgelegt werden. Im geforderten Konzept sind ebenfalls 2 - 3 Referenzprojekte vorzulegen. Gehen wir hier Recht in der Annahme, dass die Unternehmensreferenzen mit den Referenzen aus dem Konzept übereinstimmen dürfen? </w:t>
      </w:r>
    </w:p>
    <w:p w14:paraId="64C11B31" w14:textId="5F3D1372" w:rsidR="0033423A" w:rsidRDefault="0033423A" w:rsidP="0033423A">
      <w:pPr>
        <w:pStyle w:val="StandardWeb"/>
        <w:rPr>
          <w:color w:val="006FC9"/>
        </w:rPr>
      </w:pPr>
    </w:p>
    <w:p w14:paraId="451FE4CA" w14:textId="65FA15C3" w:rsidR="0033423A" w:rsidRPr="0033423A" w:rsidRDefault="0033423A" w:rsidP="0033423A">
      <w:pPr>
        <w:pStyle w:val="StandardWeb"/>
        <w:rPr>
          <w:color w:val="006FC9"/>
        </w:rPr>
      </w:pPr>
      <w:r>
        <w:rPr>
          <w:color w:val="006FC9"/>
        </w:rPr>
        <w:t>Antwort Vergabestelle:</w:t>
      </w:r>
      <w:r>
        <w:rPr>
          <w:color w:val="006FC9"/>
        </w:rPr>
        <w:br/>
        <w:t>Ja</w:t>
      </w:r>
    </w:p>
    <w:p w14:paraId="07F0A810" w14:textId="77777777" w:rsidR="0033423A" w:rsidRDefault="0033423A" w:rsidP="0033423A">
      <w:pPr>
        <w:pStyle w:val="StandardWeb"/>
        <w:rPr>
          <w:color w:val="000000"/>
        </w:rPr>
      </w:pPr>
    </w:p>
    <w:p w14:paraId="366C2389" w14:textId="2589F4AF" w:rsidR="0033423A" w:rsidRDefault="0033423A" w:rsidP="0033423A">
      <w:pPr>
        <w:pStyle w:val="StandardWeb"/>
        <w:rPr>
          <w:color w:val="006FC9"/>
        </w:rPr>
      </w:pPr>
      <w:r>
        <w:rPr>
          <w:color w:val="000000"/>
        </w:rPr>
        <w:t>3. Ebenfalls sind im Konzept Profile der vorgesehenen Berater anzugeben. Das Darstellen der Profile und Referenzen würde den Rahmen der max. 5 Seiten überschreiten. Können Sie uns bitte mitteilen, ob gegeben falls eine Anpassung der maximalen Seitenzahl erfolgt?</w:t>
      </w:r>
      <w:r>
        <w:rPr>
          <w:color w:val="006FC9"/>
        </w:rPr>
        <w:t> </w:t>
      </w:r>
    </w:p>
    <w:p w14:paraId="387C96F8" w14:textId="1EB8872E" w:rsidR="0033423A" w:rsidRDefault="0033423A" w:rsidP="0033423A">
      <w:pPr>
        <w:pStyle w:val="StandardWeb"/>
        <w:rPr>
          <w:color w:val="006FC9"/>
        </w:rPr>
      </w:pPr>
    </w:p>
    <w:p w14:paraId="2826B672" w14:textId="216D3A31" w:rsidR="0033423A" w:rsidRDefault="0033423A" w:rsidP="0033423A">
      <w:pPr>
        <w:pStyle w:val="StandardWeb"/>
        <w:rPr>
          <w:color w:val="006FC9"/>
        </w:rPr>
      </w:pPr>
      <w:r>
        <w:rPr>
          <w:color w:val="006FC9"/>
        </w:rPr>
        <w:t>Antwort Vergabestelle:</w:t>
      </w:r>
    </w:p>
    <w:p w14:paraId="765E2F1C" w14:textId="0FDC30D1" w:rsidR="0033423A" w:rsidRDefault="0033423A" w:rsidP="0033423A">
      <w:pPr>
        <w:pStyle w:val="StandardWeb"/>
        <w:rPr>
          <w:color w:val="000000"/>
        </w:rPr>
      </w:pPr>
      <w:r>
        <w:rPr>
          <w:color w:val="006FC9"/>
        </w:rPr>
        <w:t>Wir gehen davon aus, dass 5 Seiten ausreichend sind.</w:t>
      </w:r>
    </w:p>
    <w:p w14:paraId="6D9C21AC" w14:textId="77777777" w:rsidR="0033423A" w:rsidRDefault="0033423A" w:rsidP="0033423A">
      <w:pPr>
        <w:pStyle w:val="StandardWeb"/>
        <w:rPr>
          <w:color w:val="000000"/>
        </w:rPr>
      </w:pPr>
    </w:p>
    <w:p w14:paraId="5ED5F71B" w14:textId="0D498AD6" w:rsidR="0033423A" w:rsidRDefault="0033423A" w:rsidP="0033423A">
      <w:pPr>
        <w:rPr>
          <w:color w:val="000000"/>
        </w:rPr>
      </w:pPr>
      <w:r>
        <w:rPr>
          <w:color w:val="000000"/>
        </w:rPr>
        <w:t>4. Wir setzen zur Leistungserbringung entweder Mitarbeitende von selbstständigen Unterauftragnehmern (Kleinunternehmen) oder freiberuflichen Einzelunternehmen ein. Diese erbringen ihre Leistungen eigenverantwortlich und unterliegen keinem arbeitsrechtlichen Weisungsrecht und sind weder in die Betriebsorganisation von uns noch in die Betriebsorganisation des Auftraggebenden einzugliedern. a) Gehen wir daher recht in der Annahme, dass die von uns zur Leistungserbringung eingesetzten Personen bei der tatsächlichen Durchführung des Projekts keinem arbeitsrechtlichen Weisungsrecht durch den Auftraggebenden ausgesetzt sind? b) Gehen wir recht in der Annahme, dass zur vollständigen Leistungserbringung Unterauftragnehmer eingesetzt werden dürfen</w:t>
      </w:r>
    </w:p>
    <w:p w14:paraId="595FDD1A" w14:textId="4D91E80E" w:rsidR="0033423A" w:rsidRPr="0033423A" w:rsidRDefault="0033423A" w:rsidP="0033423A">
      <w:pPr>
        <w:rPr>
          <w:color w:val="4472C4" w:themeColor="accent1"/>
        </w:rPr>
      </w:pPr>
      <w:r w:rsidRPr="0033423A">
        <w:rPr>
          <w:color w:val="4472C4" w:themeColor="accent1"/>
        </w:rPr>
        <w:t>Antwort Vergabestelle:</w:t>
      </w:r>
    </w:p>
    <w:p w14:paraId="71804051" w14:textId="5B361201" w:rsidR="0033423A" w:rsidRPr="0033423A" w:rsidRDefault="0033423A" w:rsidP="0033423A">
      <w:pPr>
        <w:pStyle w:val="Listenabsatz"/>
        <w:numPr>
          <w:ilvl w:val="0"/>
          <w:numId w:val="1"/>
        </w:numPr>
        <w:rPr>
          <w:color w:val="4472C4" w:themeColor="accent1"/>
        </w:rPr>
      </w:pPr>
      <w:r w:rsidRPr="0033423A">
        <w:rPr>
          <w:color w:val="4472C4" w:themeColor="accent1"/>
        </w:rPr>
        <w:t>Gem. gesetzlichen Vorschriften. Eine „Scheinselbstständigkeitsprüfung“ müsste vorab über die DRV durchgeführt werden.</w:t>
      </w:r>
    </w:p>
    <w:p w14:paraId="445DA51A" w14:textId="36EE4AC3" w:rsidR="0033423A" w:rsidRPr="0033423A" w:rsidRDefault="0033423A" w:rsidP="0033423A">
      <w:pPr>
        <w:pStyle w:val="Listenabsatz"/>
        <w:numPr>
          <w:ilvl w:val="0"/>
          <w:numId w:val="1"/>
        </w:numPr>
        <w:rPr>
          <w:color w:val="4472C4" w:themeColor="accent1"/>
        </w:rPr>
      </w:pPr>
      <w:r w:rsidRPr="0033423A">
        <w:rPr>
          <w:color w:val="4472C4" w:themeColor="accent1"/>
        </w:rPr>
        <w:t>Ja, die Eignung ist aber für alle UA nachzuweisen.</w:t>
      </w:r>
    </w:p>
    <w:sectPr w:rsidR="0033423A" w:rsidRPr="0033423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580116"/>
    <w:multiLevelType w:val="hybridMultilevel"/>
    <w:tmpl w:val="1CBE16D4"/>
    <w:lvl w:ilvl="0" w:tplc="690C57F8">
      <w:start w:val="1"/>
      <w:numFmt w:val="lowerLetter"/>
      <w:lvlText w:val="%1)"/>
      <w:lvlJc w:val="left"/>
      <w:pPr>
        <w:ind w:left="720" w:hanging="360"/>
      </w:pPr>
      <w:rPr>
        <w:rFonts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23A"/>
    <w:rsid w:val="000A6050"/>
    <w:rsid w:val="003342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D5A38"/>
  <w15:chartTrackingRefBased/>
  <w15:docId w15:val="{E0340E78-CF28-4AC8-ABF1-2EFA7E280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3423A"/>
    <w:pPr>
      <w:spacing w:after="0" w:line="240" w:lineRule="auto"/>
    </w:pPr>
    <w:rPr>
      <w:rFonts w:ascii="Calibri" w:hAnsi="Calibri" w:cs="Calibri"/>
      <w:lang w:eastAsia="de-DE"/>
    </w:rPr>
  </w:style>
  <w:style w:type="paragraph" w:styleId="Listenabsatz">
    <w:name w:val="List Paragraph"/>
    <w:basedOn w:val="Standard"/>
    <w:uiPriority w:val="34"/>
    <w:qFormat/>
    <w:rsid w:val="003342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7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1810</Characters>
  <Application>Microsoft Office Word</Application>
  <DocSecurity>0</DocSecurity>
  <Lines>15</Lines>
  <Paragraphs>4</Paragraphs>
  <ScaleCrop>false</ScaleCrop>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Preusse, Sascha</dc:creator>
  <cp:keywords/>
  <dc:description/>
  <cp:lastModifiedBy>Preusse, Sascha</cp:lastModifiedBy>
  <cp:revision>1</cp:revision>
  <dcterms:created xsi:type="dcterms:W3CDTF">2025-05-19T09:38:00Z</dcterms:created>
  <dcterms:modified xsi:type="dcterms:W3CDTF">2025-05-19T09:45:00Z</dcterms:modified>
</cp:coreProperties>
</file>